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1BDBA"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2565C52A">
      <w:pPr>
        <w:keepNext w:val="0"/>
        <w:keepLines w:val="0"/>
        <w:widowControl/>
        <w:suppressLineNumbers w:val="0"/>
        <w:jc w:val="center"/>
        <w:rPr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val="en-US" w:eastAsia="zh-CN" w:bidi="ar"/>
        </w:rPr>
        <w:t>教学智能体应用项目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val="en-US" w:eastAsia="zh-CN" w:bidi="ar"/>
        </w:rPr>
        <w:t>推荐表</w:t>
      </w:r>
    </w:p>
    <w:p w14:paraId="40FC6B7A">
      <w:pPr>
        <w:keepNext w:val="0"/>
        <w:keepLines w:val="0"/>
        <w:widowControl/>
        <w:suppressLineNumbers w:val="0"/>
        <w:ind w:firstLine="310" w:firstLineChars="100"/>
        <w:jc w:val="left"/>
        <w:rPr>
          <w:color w:val="auto"/>
          <w:highlight w:val="none"/>
        </w:rPr>
      </w:pPr>
      <w:r>
        <w:rPr>
          <w:rFonts w:ascii="仿宋_GB2312" w:hAnsi="宋体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学校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：          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       联系人：               联系电话：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82"/>
        <w:gridCol w:w="1464"/>
        <w:gridCol w:w="1953"/>
        <w:gridCol w:w="1161"/>
        <w:gridCol w:w="1321"/>
        <w:gridCol w:w="1458"/>
        <w:gridCol w:w="1794"/>
        <w:gridCol w:w="2326"/>
      </w:tblGrid>
      <w:tr w14:paraId="26AA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" w:type="pct"/>
            <w:vAlign w:val="center"/>
          </w:tcPr>
          <w:p w14:paraId="6C0F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01" w:type="pct"/>
            <w:vAlign w:val="center"/>
          </w:tcPr>
          <w:p w14:paraId="7321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523" w:type="pct"/>
            <w:vAlign w:val="center"/>
          </w:tcPr>
          <w:p w14:paraId="182B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698" w:type="pct"/>
            <w:vAlign w:val="center"/>
          </w:tcPr>
          <w:p w14:paraId="57FB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学校名称</w:t>
            </w:r>
          </w:p>
        </w:tc>
        <w:tc>
          <w:tcPr>
            <w:tcW w:w="415" w:type="pct"/>
            <w:vAlign w:val="center"/>
          </w:tcPr>
          <w:p w14:paraId="740F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学段</w:t>
            </w:r>
          </w:p>
        </w:tc>
        <w:tc>
          <w:tcPr>
            <w:tcW w:w="472" w:type="pct"/>
            <w:vAlign w:val="center"/>
          </w:tcPr>
          <w:p w14:paraId="15AD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年级</w:t>
            </w:r>
          </w:p>
        </w:tc>
        <w:tc>
          <w:tcPr>
            <w:tcW w:w="521" w:type="pct"/>
            <w:vAlign w:val="center"/>
          </w:tcPr>
          <w:p w14:paraId="688E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641" w:type="pct"/>
            <w:vAlign w:val="center"/>
          </w:tcPr>
          <w:p w14:paraId="3859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831" w:type="pct"/>
            <w:vAlign w:val="center"/>
          </w:tcPr>
          <w:p w14:paraId="3F5A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身份证号</w:t>
            </w:r>
          </w:p>
        </w:tc>
      </w:tr>
      <w:tr w14:paraId="7AC1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 w14:paraId="1CC2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01" w:type="pct"/>
            <w:vAlign w:val="center"/>
          </w:tcPr>
          <w:p w14:paraId="6AB0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教学智能体应用</w:t>
            </w:r>
          </w:p>
        </w:tc>
        <w:tc>
          <w:tcPr>
            <w:tcW w:w="523" w:type="pct"/>
            <w:vAlign w:val="center"/>
          </w:tcPr>
          <w:p w14:paraId="5C0A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698" w:type="pct"/>
            <w:vAlign w:val="center"/>
          </w:tcPr>
          <w:p w14:paraId="6706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415" w:type="pct"/>
            <w:vAlign w:val="center"/>
          </w:tcPr>
          <w:p w14:paraId="38350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472" w:type="pct"/>
            <w:vAlign w:val="center"/>
          </w:tcPr>
          <w:p w14:paraId="6E6F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521" w:type="pct"/>
            <w:vAlign w:val="center"/>
          </w:tcPr>
          <w:p w14:paraId="7A4E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641" w:type="pct"/>
            <w:vAlign w:val="center"/>
          </w:tcPr>
          <w:p w14:paraId="46E9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831" w:type="pct"/>
            <w:vAlign w:val="center"/>
          </w:tcPr>
          <w:p w14:paraId="22B0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xxx</w:t>
            </w:r>
          </w:p>
        </w:tc>
      </w:tr>
      <w:tr w14:paraId="0CAC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 w14:paraId="4CBC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01" w:type="pct"/>
            <w:vAlign w:val="center"/>
          </w:tcPr>
          <w:p w14:paraId="0F07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23" w:type="pct"/>
            <w:vAlign w:val="center"/>
          </w:tcPr>
          <w:p w14:paraId="4697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98" w:type="pct"/>
            <w:vAlign w:val="center"/>
          </w:tcPr>
          <w:p w14:paraId="1F90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3E8DE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72" w:type="pct"/>
            <w:vAlign w:val="center"/>
          </w:tcPr>
          <w:p w14:paraId="4868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21" w:type="pct"/>
            <w:vAlign w:val="center"/>
          </w:tcPr>
          <w:p w14:paraId="237E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41" w:type="pct"/>
            <w:vAlign w:val="center"/>
          </w:tcPr>
          <w:p w14:paraId="01FF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31" w:type="pct"/>
            <w:vAlign w:val="center"/>
          </w:tcPr>
          <w:p w14:paraId="5AA5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22B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 w14:paraId="5D65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01" w:type="pct"/>
            <w:vAlign w:val="center"/>
          </w:tcPr>
          <w:p w14:paraId="3DEF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23" w:type="pct"/>
            <w:vAlign w:val="center"/>
          </w:tcPr>
          <w:p w14:paraId="0094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98" w:type="pct"/>
            <w:vAlign w:val="center"/>
          </w:tcPr>
          <w:p w14:paraId="049C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2CCF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72" w:type="pct"/>
            <w:vAlign w:val="center"/>
          </w:tcPr>
          <w:p w14:paraId="0DAA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1118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41" w:type="pct"/>
            <w:vAlign w:val="center"/>
          </w:tcPr>
          <w:p w14:paraId="51CD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31" w:type="pct"/>
            <w:vAlign w:val="center"/>
          </w:tcPr>
          <w:p w14:paraId="5376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B3B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 w14:paraId="18D3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01" w:type="pct"/>
            <w:vAlign w:val="center"/>
          </w:tcPr>
          <w:p w14:paraId="4285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23" w:type="pct"/>
            <w:vAlign w:val="center"/>
          </w:tcPr>
          <w:p w14:paraId="1845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98" w:type="pct"/>
            <w:vAlign w:val="center"/>
          </w:tcPr>
          <w:p w14:paraId="66A8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300D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72" w:type="pct"/>
            <w:vAlign w:val="center"/>
          </w:tcPr>
          <w:p w14:paraId="31C3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39C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41" w:type="pct"/>
            <w:vAlign w:val="center"/>
          </w:tcPr>
          <w:p w14:paraId="3ED4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31" w:type="pct"/>
            <w:vAlign w:val="center"/>
          </w:tcPr>
          <w:p w14:paraId="7E09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0F6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 w14:paraId="6CFD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01" w:type="pct"/>
            <w:vAlign w:val="center"/>
          </w:tcPr>
          <w:p w14:paraId="63C8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23" w:type="pct"/>
            <w:vAlign w:val="center"/>
          </w:tcPr>
          <w:p w14:paraId="794F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98" w:type="pct"/>
            <w:vAlign w:val="center"/>
          </w:tcPr>
          <w:p w14:paraId="3F12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15" w:type="pct"/>
            <w:vAlign w:val="center"/>
          </w:tcPr>
          <w:p w14:paraId="1B55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72" w:type="pct"/>
            <w:vAlign w:val="center"/>
          </w:tcPr>
          <w:p w14:paraId="49E1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9F9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41" w:type="pct"/>
            <w:vAlign w:val="center"/>
          </w:tcPr>
          <w:p w14:paraId="7BA7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31" w:type="pct"/>
            <w:vAlign w:val="center"/>
          </w:tcPr>
          <w:p w14:paraId="411D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</w:pPr>
          </w:p>
        </w:tc>
      </w:tr>
    </w:tbl>
    <w:p w14:paraId="5839AC99">
      <w:pPr>
        <w:keepNext w:val="0"/>
        <w:keepLines w:val="0"/>
        <w:widowControl/>
        <w:suppressLineNumbers w:val="0"/>
        <w:jc w:val="left"/>
        <w:rPr>
          <w:rFonts w:hint="default"/>
          <w:color w:val="FF000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FF0000"/>
          <w:kern w:val="0"/>
          <w:sz w:val="21"/>
          <w:szCs w:val="21"/>
          <w:highlight w:val="none"/>
          <w:lang w:val="en-US" w:eastAsia="zh-CN" w:bidi="ar"/>
        </w:rPr>
        <w:t>备注：请于12月26日前将此表电子版发送区邮箱，团队赛成员之间用顿号分割，如张三、李四。</w:t>
      </w:r>
    </w:p>
    <w:bookmarkEnd w:id="0"/>
    <w:p w14:paraId="3CC9FF88">
      <w:pPr>
        <w:pStyle w:val="5"/>
        <w:rPr>
          <w:rFonts w:hint="default" w:ascii="仿宋" w:hAnsi="仿宋" w:eastAsia="仿宋" w:cs="仿宋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39D39141"/>
    <w:sectPr>
      <w:pgSz w:w="16838" w:h="11906" w:orient="landscape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B7D806-758B-443C-B007-089AF9AC3B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00C842-0CF1-4F8D-A23D-486E9F57F72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210D2D7-7C5A-4596-A24A-3066EF85AB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CA6DF19-889C-4264-BCA0-1E0FE74299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7009B4E-1BF0-4FB3-80B4-5FB145B9FC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0834"/>
    <w:rsid w:val="087602D4"/>
    <w:rsid w:val="1B8F7BBB"/>
    <w:rsid w:val="47A45C40"/>
    <w:rsid w:val="646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151</Characters>
  <Lines>0</Lines>
  <Paragraphs>0</Paragraphs>
  <TotalTime>0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2025-12-03T08:41:00Z</dcterms:created>
  <dc:creator>Administrator</dc:creator>
  <cp:lastModifiedBy>聂岳伦</cp:lastModifiedBy>
  <dcterms:modified xsi:type="dcterms:W3CDTF">2025-12-05T04:04:03Z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eyJoZGlkIjoiOTYyZDE5OTY1ZDU1Zjg0YWNlODI4MTBjNWJmYjUyMDEiLCJ1c2VySWQiOiI2Mzk5MTMxMzYifQ==</vt:lpwstr>
  </property>
  <property fmtid="{D5CDD505-2E9C-101B-9397-08002B2CF9AE}" pid="4" name="ICV">
    <vt:lpwstr>CF37271D937F4D5684CC759A45456B76_12</vt:lpwstr>
  </property>
</Properties>
</file>