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ECD" w:rsidRPr="00172315" w:rsidRDefault="00972282" w:rsidP="00172315">
      <w:pPr>
        <w:jc w:val="center"/>
        <w:rPr>
          <w:rFonts w:ascii="楷体_GB2312" w:eastAsia="楷体_GB2312" w:hAnsi="宋体"/>
          <w:color w:val="FF0000"/>
          <w:sz w:val="28"/>
          <w:bdr w:val="single" w:sz="4" w:space="0" w:color="00B050"/>
          <w:shd w:val="clear" w:color="auto" w:fill="000000" w:themeFill="text1"/>
        </w:rPr>
      </w:pPr>
      <w:r w:rsidRPr="00172315">
        <w:rPr>
          <w:rFonts w:ascii="楷体_GB2312" w:eastAsia="楷体_GB2312" w:hAnsi="宋体" w:hint="eastAsia"/>
          <w:bCs/>
          <w:color w:val="FF0000"/>
          <w:sz w:val="28"/>
          <w:szCs w:val="21"/>
          <w:bdr w:val="single" w:sz="4" w:space="0" w:color="00B050"/>
          <w:shd w:val="clear" w:color="auto" w:fill="000000" w:themeFill="text1"/>
        </w:rPr>
        <w:t>专业方向必修课评定成绩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2"/>
        <w:gridCol w:w="1294"/>
        <w:gridCol w:w="1294"/>
        <w:gridCol w:w="1294"/>
        <w:gridCol w:w="1294"/>
        <w:gridCol w:w="1294"/>
      </w:tblGrid>
      <w:tr w:rsidR="00543ECD" w:rsidTr="00172315">
        <w:trPr>
          <w:trHeight w:hRule="exact" w:val="454"/>
          <w:jc w:val="center"/>
        </w:trPr>
        <w:tc>
          <w:tcPr>
            <w:tcW w:w="1701" w:type="dxa"/>
            <w:vAlign w:val="center"/>
          </w:tcPr>
          <w:p w:rsidR="00543ECD" w:rsidRDefault="00972282" w:rsidP="0017231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专业方向必修课</w:t>
            </w:r>
          </w:p>
        </w:tc>
        <w:tc>
          <w:tcPr>
            <w:tcW w:w="1304" w:type="dxa"/>
            <w:vAlign w:val="center"/>
          </w:tcPr>
          <w:p w:rsidR="00543ECD" w:rsidRDefault="00972282" w:rsidP="001723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</w:rPr>
              <w:t>符合专业培养目标得分</w:t>
            </w:r>
          </w:p>
        </w:tc>
        <w:tc>
          <w:tcPr>
            <w:tcW w:w="1304" w:type="dxa"/>
            <w:vAlign w:val="center"/>
          </w:tcPr>
          <w:p w:rsidR="00543ECD" w:rsidRDefault="00972282" w:rsidP="001723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</w:rPr>
              <w:t>适应社会需要得分</w:t>
            </w:r>
          </w:p>
        </w:tc>
        <w:tc>
          <w:tcPr>
            <w:tcW w:w="1304" w:type="dxa"/>
            <w:vAlign w:val="center"/>
          </w:tcPr>
          <w:p w:rsidR="00543ECD" w:rsidRDefault="00972282" w:rsidP="001723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</w:rPr>
              <w:t>注重发展实践能力得分</w:t>
            </w:r>
          </w:p>
        </w:tc>
        <w:tc>
          <w:tcPr>
            <w:tcW w:w="1304" w:type="dxa"/>
            <w:vAlign w:val="center"/>
          </w:tcPr>
          <w:p w:rsidR="00543ECD" w:rsidRDefault="00972282" w:rsidP="001723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</w:rPr>
              <w:t>注重发展创新能力得分</w:t>
            </w:r>
          </w:p>
        </w:tc>
        <w:tc>
          <w:tcPr>
            <w:tcW w:w="1304" w:type="dxa"/>
            <w:vAlign w:val="center"/>
          </w:tcPr>
          <w:p w:rsidR="00543ECD" w:rsidRDefault="00972282" w:rsidP="0017231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评定成绩</w:t>
            </w:r>
          </w:p>
        </w:tc>
      </w:tr>
      <w:tr w:rsidR="00543ECD" w:rsidTr="00172315">
        <w:trPr>
          <w:trHeight w:hRule="exact" w:val="454"/>
          <w:jc w:val="center"/>
        </w:trPr>
        <w:tc>
          <w:tcPr>
            <w:tcW w:w="1701" w:type="dxa"/>
            <w:vAlign w:val="center"/>
          </w:tcPr>
          <w:p w:rsidR="00543ECD" w:rsidRDefault="00972282" w:rsidP="0017231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电子商务</w:t>
            </w:r>
          </w:p>
        </w:tc>
        <w:tc>
          <w:tcPr>
            <w:tcW w:w="1304" w:type="dxa"/>
            <w:vAlign w:val="center"/>
          </w:tcPr>
          <w:p w:rsidR="00543ECD" w:rsidRDefault="00972282" w:rsidP="001723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</w:rPr>
              <w:t>84.51</w:t>
            </w:r>
          </w:p>
        </w:tc>
        <w:tc>
          <w:tcPr>
            <w:tcW w:w="1304" w:type="dxa"/>
            <w:vAlign w:val="center"/>
          </w:tcPr>
          <w:p w:rsidR="00543ECD" w:rsidRDefault="00972282" w:rsidP="001723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</w:rPr>
              <w:t>85.16</w:t>
            </w:r>
          </w:p>
        </w:tc>
        <w:tc>
          <w:tcPr>
            <w:tcW w:w="1304" w:type="dxa"/>
            <w:vAlign w:val="center"/>
          </w:tcPr>
          <w:p w:rsidR="00543ECD" w:rsidRDefault="00972282" w:rsidP="001723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</w:rPr>
              <w:t>72.90</w:t>
            </w:r>
          </w:p>
        </w:tc>
        <w:tc>
          <w:tcPr>
            <w:tcW w:w="1304" w:type="dxa"/>
            <w:vAlign w:val="center"/>
          </w:tcPr>
          <w:p w:rsidR="00543ECD" w:rsidRDefault="00972282" w:rsidP="001723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</w:rPr>
              <w:t>76.12</w:t>
            </w:r>
          </w:p>
        </w:tc>
        <w:tc>
          <w:tcPr>
            <w:tcW w:w="1304" w:type="dxa"/>
            <w:vAlign w:val="center"/>
          </w:tcPr>
          <w:p w:rsidR="00543ECD" w:rsidRDefault="00172315" w:rsidP="00172315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fldChar w:fldCharType="begin"/>
            </w:r>
            <w:r>
              <w:rPr>
                <w:rFonts w:ascii="宋体" w:hAnsi="宋体" w:cs="宋体"/>
              </w:rPr>
              <w:instrText xml:space="preserve"> =AVERAGE(LEFT) </w:instrText>
            </w:r>
            <w:r>
              <w:rPr>
                <w:rFonts w:ascii="宋体" w:hAnsi="宋体" w:cs="宋体"/>
              </w:rPr>
              <w:fldChar w:fldCharType="separate"/>
            </w:r>
            <w:r>
              <w:rPr>
                <w:rFonts w:ascii="宋体" w:hAnsi="宋体" w:cs="宋体"/>
                <w:noProof/>
              </w:rPr>
              <w:t>79.67</w:t>
            </w:r>
            <w:r>
              <w:rPr>
                <w:rFonts w:ascii="宋体" w:hAnsi="宋体" w:cs="宋体"/>
              </w:rPr>
              <w:fldChar w:fldCharType="end"/>
            </w:r>
          </w:p>
        </w:tc>
      </w:tr>
      <w:tr w:rsidR="00543ECD" w:rsidTr="00172315">
        <w:trPr>
          <w:trHeight w:hRule="exact" w:val="454"/>
          <w:jc w:val="center"/>
        </w:trPr>
        <w:tc>
          <w:tcPr>
            <w:tcW w:w="1701" w:type="dxa"/>
            <w:vAlign w:val="center"/>
          </w:tcPr>
          <w:p w:rsidR="00543ECD" w:rsidRDefault="00972282" w:rsidP="0017231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网络营销</w:t>
            </w:r>
          </w:p>
        </w:tc>
        <w:tc>
          <w:tcPr>
            <w:tcW w:w="1304" w:type="dxa"/>
            <w:vAlign w:val="center"/>
          </w:tcPr>
          <w:p w:rsidR="00543ECD" w:rsidRDefault="00972282" w:rsidP="001723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</w:rPr>
              <w:t>90.96</w:t>
            </w:r>
          </w:p>
        </w:tc>
        <w:tc>
          <w:tcPr>
            <w:tcW w:w="1304" w:type="dxa"/>
            <w:vAlign w:val="center"/>
          </w:tcPr>
          <w:p w:rsidR="00543ECD" w:rsidRDefault="00972282" w:rsidP="001723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</w:rPr>
              <w:t>89.03</w:t>
            </w:r>
          </w:p>
        </w:tc>
        <w:tc>
          <w:tcPr>
            <w:tcW w:w="1304" w:type="dxa"/>
            <w:vAlign w:val="center"/>
          </w:tcPr>
          <w:p w:rsidR="00543ECD" w:rsidRDefault="00972282" w:rsidP="001723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</w:rPr>
              <w:t>77.41</w:t>
            </w:r>
          </w:p>
        </w:tc>
        <w:tc>
          <w:tcPr>
            <w:tcW w:w="1304" w:type="dxa"/>
            <w:vAlign w:val="center"/>
          </w:tcPr>
          <w:p w:rsidR="00543ECD" w:rsidRDefault="00972282" w:rsidP="001723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</w:rPr>
              <w:t>83.22</w:t>
            </w:r>
          </w:p>
        </w:tc>
        <w:tc>
          <w:tcPr>
            <w:tcW w:w="1304" w:type="dxa"/>
            <w:vAlign w:val="center"/>
          </w:tcPr>
          <w:p w:rsidR="00543ECD" w:rsidRDefault="00172315" w:rsidP="00172315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fldChar w:fldCharType="begin"/>
            </w:r>
            <w:r>
              <w:rPr>
                <w:rFonts w:ascii="宋体" w:hAnsi="宋体" w:cs="宋体"/>
              </w:rPr>
              <w:instrText xml:space="preserve"> =AVERAGE(LEFT) </w:instrText>
            </w:r>
            <w:r>
              <w:rPr>
                <w:rFonts w:ascii="宋体" w:hAnsi="宋体" w:cs="宋体"/>
              </w:rPr>
              <w:fldChar w:fldCharType="separate"/>
            </w:r>
            <w:r>
              <w:rPr>
                <w:rFonts w:ascii="宋体" w:hAnsi="宋体" w:cs="宋体"/>
                <w:noProof/>
              </w:rPr>
              <w:t>85.16</w:t>
            </w:r>
            <w:r>
              <w:rPr>
                <w:rFonts w:ascii="宋体" w:hAnsi="宋体" w:cs="宋体"/>
              </w:rPr>
              <w:fldChar w:fldCharType="end"/>
            </w:r>
          </w:p>
        </w:tc>
      </w:tr>
      <w:tr w:rsidR="00543ECD" w:rsidTr="00172315">
        <w:trPr>
          <w:trHeight w:hRule="exact" w:val="454"/>
          <w:jc w:val="center"/>
        </w:trPr>
        <w:tc>
          <w:tcPr>
            <w:tcW w:w="1701" w:type="dxa"/>
            <w:vAlign w:val="center"/>
          </w:tcPr>
          <w:p w:rsidR="00543ECD" w:rsidRDefault="00972282" w:rsidP="0017231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供应链管理与ERP</w:t>
            </w:r>
          </w:p>
        </w:tc>
        <w:tc>
          <w:tcPr>
            <w:tcW w:w="1304" w:type="dxa"/>
            <w:vAlign w:val="center"/>
          </w:tcPr>
          <w:p w:rsidR="00543ECD" w:rsidRDefault="00972282" w:rsidP="001723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</w:rPr>
              <w:t>92.25</w:t>
            </w:r>
          </w:p>
        </w:tc>
        <w:tc>
          <w:tcPr>
            <w:tcW w:w="1304" w:type="dxa"/>
            <w:vAlign w:val="center"/>
          </w:tcPr>
          <w:p w:rsidR="00543ECD" w:rsidRDefault="00972282" w:rsidP="001723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</w:rPr>
              <w:t>91.61</w:t>
            </w:r>
          </w:p>
        </w:tc>
        <w:tc>
          <w:tcPr>
            <w:tcW w:w="1304" w:type="dxa"/>
            <w:vAlign w:val="center"/>
          </w:tcPr>
          <w:p w:rsidR="00543ECD" w:rsidRDefault="00972282" w:rsidP="001723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</w:rPr>
              <w:t>84.51</w:t>
            </w:r>
          </w:p>
        </w:tc>
        <w:tc>
          <w:tcPr>
            <w:tcW w:w="1304" w:type="dxa"/>
            <w:vAlign w:val="center"/>
          </w:tcPr>
          <w:p w:rsidR="00543ECD" w:rsidRDefault="00972282" w:rsidP="001723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</w:rPr>
              <w:t>85.16</w:t>
            </w:r>
          </w:p>
        </w:tc>
        <w:tc>
          <w:tcPr>
            <w:tcW w:w="1304" w:type="dxa"/>
            <w:vAlign w:val="center"/>
          </w:tcPr>
          <w:p w:rsidR="00543ECD" w:rsidRDefault="00172315" w:rsidP="00172315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fldChar w:fldCharType="begin"/>
            </w:r>
            <w:r>
              <w:rPr>
                <w:rFonts w:ascii="宋体" w:hAnsi="宋体" w:cs="宋体"/>
              </w:rPr>
              <w:instrText xml:space="preserve"> =AVERAGE(LEFT) </w:instrText>
            </w:r>
            <w:r>
              <w:rPr>
                <w:rFonts w:ascii="宋体" w:hAnsi="宋体" w:cs="宋体"/>
              </w:rPr>
              <w:fldChar w:fldCharType="separate"/>
            </w:r>
            <w:r>
              <w:rPr>
                <w:rFonts w:ascii="宋体" w:hAnsi="宋体" w:cs="宋体"/>
                <w:noProof/>
              </w:rPr>
              <w:t>88.38</w:t>
            </w:r>
            <w:r>
              <w:rPr>
                <w:rFonts w:ascii="宋体" w:hAnsi="宋体" w:cs="宋体"/>
              </w:rPr>
              <w:fldChar w:fldCharType="end"/>
            </w:r>
          </w:p>
        </w:tc>
      </w:tr>
      <w:tr w:rsidR="00543ECD" w:rsidTr="00172315">
        <w:trPr>
          <w:trHeight w:hRule="exact" w:val="454"/>
          <w:jc w:val="center"/>
        </w:trPr>
        <w:tc>
          <w:tcPr>
            <w:tcW w:w="1701" w:type="dxa"/>
            <w:vAlign w:val="center"/>
          </w:tcPr>
          <w:p w:rsidR="00543ECD" w:rsidRDefault="00972282" w:rsidP="0017231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网上支付与电子银行</w:t>
            </w:r>
          </w:p>
        </w:tc>
        <w:tc>
          <w:tcPr>
            <w:tcW w:w="1304" w:type="dxa"/>
            <w:vAlign w:val="center"/>
          </w:tcPr>
          <w:p w:rsidR="00543ECD" w:rsidRDefault="00972282" w:rsidP="001723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</w:rPr>
              <w:t>83.87</w:t>
            </w:r>
          </w:p>
        </w:tc>
        <w:tc>
          <w:tcPr>
            <w:tcW w:w="1304" w:type="dxa"/>
            <w:vAlign w:val="center"/>
          </w:tcPr>
          <w:p w:rsidR="00543ECD" w:rsidRDefault="00972282" w:rsidP="001723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</w:rPr>
              <w:t>87.09</w:t>
            </w:r>
          </w:p>
        </w:tc>
        <w:tc>
          <w:tcPr>
            <w:tcW w:w="1304" w:type="dxa"/>
            <w:vAlign w:val="center"/>
          </w:tcPr>
          <w:p w:rsidR="00543ECD" w:rsidRDefault="00972282" w:rsidP="001723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</w:rPr>
              <w:t>73.33</w:t>
            </w:r>
          </w:p>
        </w:tc>
        <w:tc>
          <w:tcPr>
            <w:tcW w:w="1304" w:type="dxa"/>
            <w:vAlign w:val="center"/>
          </w:tcPr>
          <w:p w:rsidR="00543ECD" w:rsidRDefault="00972282" w:rsidP="001723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</w:rPr>
              <w:t>76.12</w:t>
            </w:r>
          </w:p>
        </w:tc>
        <w:tc>
          <w:tcPr>
            <w:tcW w:w="1304" w:type="dxa"/>
            <w:vAlign w:val="center"/>
          </w:tcPr>
          <w:p w:rsidR="00543ECD" w:rsidRDefault="00172315" w:rsidP="00172315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fldChar w:fldCharType="begin"/>
            </w:r>
            <w:r>
              <w:rPr>
                <w:rFonts w:ascii="宋体" w:hAnsi="宋体" w:cs="宋体"/>
              </w:rPr>
              <w:instrText xml:space="preserve"> =AVERAGE(LEFT) </w:instrText>
            </w:r>
            <w:r>
              <w:rPr>
                <w:rFonts w:ascii="宋体" w:hAnsi="宋体" w:cs="宋体"/>
              </w:rPr>
              <w:fldChar w:fldCharType="separate"/>
            </w:r>
            <w:r>
              <w:rPr>
                <w:rFonts w:ascii="宋体" w:hAnsi="宋体" w:cs="宋体"/>
                <w:noProof/>
              </w:rPr>
              <w:t>80.1</w:t>
            </w:r>
            <w:r>
              <w:rPr>
                <w:rFonts w:ascii="宋体" w:hAnsi="宋体" w:cs="宋体"/>
              </w:rPr>
              <w:fldChar w:fldCharType="end"/>
            </w:r>
          </w:p>
        </w:tc>
      </w:tr>
      <w:tr w:rsidR="00543ECD" w:rsidTr="00172315">
        <w:trPr>
          <w:trHeight w:hRule="exact" w:val="454"/>
          <w:jc w:val="center"/>
        </w:trPr>
        <w:tc>
          <w:tcPr>
            <w:tcW w:w="1701" w:type="dxa"/>
            <w:vAlign w:val="center"/>
          </w:tcPr>
          <w:p w:rsidR="00543ECD" w:rsidRDefault="00972282" w:rsidP="0017231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电子商务系统建设与管理</w:t>
            </w:r>
            <w:r w:rsidR="00172315">
              <w:rPr>
                <w:rStyle w:val="a5"/>
                <w:rFonts w:ascii="宋体" w:hAnsi="宋体"/>
                <w:szCs w:val="21"/>
              </w:rPr>
              <w:footnoteReference w:id="1"/>
            </w:r>
          </w:p>
        </w:tc>
        <w:tc>
          <w:tcPr>
            <w:tcW w:w="1304" w:type="dxa"/>
            <w:vAlign w:val="center"/>
          </w:tcPr>
          <w:p w:rsidR="00543ECD" w:rsidRDefault="00972282" w:rsidP="001723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</w:rPr>
              <w:t>72.90</w:t>
            </w:r>
          </w:p>
        </w:tc>
        <w:tc>
          <w:tcPr>
            <w:tcW w:w="1304" w:type="dxa"/>
            <w:vAlign w:val="center"/>
          </w:tcPr>
          <w:p w:rsidR="00543ECD" w:rsidRDefault="00972282" w:rsidP="001723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</w:rPr>
              <w:t>70.32</w:t>
            </w:r>
          </w:p>
        </w:tc>
        <w:tc>
          <w:tcPr>
            <w:tcW w:w="1304" w:type="dxa"/>
            <w:vAlign w:val="center"/>
          </w:tcPr>
          <w:p w:rsidR="00543ECD" w:rsidRDefault="00972282" w:rsidP="001723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</w:rPr>
              <w:t>70.32</w:t>
            </w:r>
          </w:p>
        </w:tc>
        <w:tc>
          <w:tcPr>
            <w:tcW w:w="1304" w:type="dxa"/>
            <w:vAlign w:val="center"/>
          </w:tcPr>
          <w:p w:rsidR="00543ECD" w:rsidRDefault="00972282" w:rsidP="001723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</w:rPr>
              <w:t>70.32</w:t>
            </w:r>
          </w:p>
        </w:tc>
        <w:tc>
          <w:tcPr>
            <w:tcW w:w="1304" w:type="dxa"/>
            <w:vAlign w:val="center"/>
          </w:tcPr>
          <w:p w:rsidR="00543ECD" w:rsidRDefault="00172315" w:rsidP="00172315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fldChar w:fldCharType="begin"/>
            </w:r>
            <w:r>
              <w:rPr>
                <w:rFonts w:ascii="宋体" w:hAnsi="宋体" w:cs="宋体"/>
              </w:rPr>
              <w:instrText xml:space="preserve"> =AVERAGE(LEFT) </w:instrText>
            </w:r>
            <w:r>
              <w:rPr>
                <w:rFonts w:ascii="宋体" w:hAnsi="宋体" w:cs="宋体"/>
              </w:rPr>
              <w:fldChar w:fldCharType="separate"/>
            </w:r>
            <w:r>
              <w:rPr>
                <w:rFonts w:ascii="宋体" w:hAnsi="宋体" w:cs="宋体"/>
                <w:noProof/>
              </w:rPr>
              <w:t>70.97</w:t>
            </w:r>
            <w:r>
              <w:rPr>
                <w:rFonts w:ascii="宋体" w:hAnsi="宋体" w:cs="宋体"/>
              </w:rPr>
              <w:fldChar w:fldCharType="end"/>
            </w:r>
          </w:p>
        </w:tc>
      </w:tr>
    </w:tbl>
    <w:p w:rsidR="00543ECD" w:rsidRDefault="00972282" w:rsidP="00172315">
      <w:pPr>
        <w:pBdr>
          <w:top w:val="single" w:sz="24" w:space="1" w:color="FF0000" w:shadow="1"/>
          <w:left w:val="single" w:sz="24" w:space="4" w:color="FF0000" w:shadow="1"/>
          <w:bottom w:val="single" w:sz="24" w:space="1" w:color="FF0000" w:shadow="1"/>
          <w:right w:val="single" w:sz="24" w:space="4" w:color="FF0000" w:shadow="1"/>
        </w:pBdr>
        <w:rPr>
          <w:rFonts w:ascii="宋体" w:hAnsi="宋体"/>
          <w:szCs w:val="21"/>
        </w:rPr>
      </w:pPr>
      <w:bookmarkStart w:id="0" w:name="_GoBack"/>
      <w:r>
        <w:rPr>
          <w:rFonts w:ascii="宋体" w:hAnsi="宋体" w:hint="eastAsia"/>
          <w:szCs w:val="21"/>
        </w:rPr>
        <w:t>专业方向必修课的评定结果比较令人满意，这说明学院目前在这一部分的课程设置比较合理。</w:t>
      </w:r>
    </w:p>
    <w:bookmarkEnd w:id="0"/>
    <w:p w:rsidR="00543ECD" w:rsidRDefault="0097228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在对“您认为为了配合本专业的专业特色和培养目标，应该增设哪些专业方向必修课？相应原因是什么？”的回答中，结果总结如下：</w:t>
      </w:r>
    </w:p>
    <w:p w:rsidR="00543ECD" w:rsidRPr="00172315" w:rsidRDefault="00972282" w:rsidP="00172315">
      <w:pPr>
        <w:pStyle w:val="a8"/>
        <w:numPr>
          <w:ilvl w:val="0"/>
          <w:numId w:val="3"/>
        </w:numPr>
        <w:ind w:firstLineChars="0"/>
        <w:rPr>
          <w:rFonts w:ascii="宋体" w:hAnsi="宋体"/>
          <w:szCs w:val="21"/>
        </w:rPr>
      </w:pPr>
      <w:r w:rsidRPr="00172315">
        <w:rPr>
          <w:rFonts w:ascii="宋体" w:hAnsi="宋体" w:hint="eastAsia"/>
          <w:szCs w:val="21"/>
        </w:rPr>
        <w:t>建议将JAVA、NT Server、XML这些重要课程加入专业方向必修课；</w:t>
      </w:r>
    </w:p>
    <w:p w:rsidR="00543ECD" w:rsidRPr="00172315" w:rsidRDefault="00972282" w:rsidP="00172315">
      <w:pPr>
        <w:pStyle w:val="a8"/>
        <w:numPr>
          <w:ilvl w:val="0"/>
          <w:numId w:val="3"/>
        </w:numPr>
        <w:ind w:firstLineChars="0"/>
        <w:rPr>
          <w:rFonts w:ascii="宋体" w:hAnsi="宋体"/>
          <w:szCs w:val="21"/>
        </w:rPr>
      </w:pPr>
      <w:r w:rsidRPr="00172315">
        <w:rPr>
          <w:rFonts w:ascii="宋体" w:hAnsi="宋体" w:hint="eastAsia"/>
          <w:szCs w:val="21"/>
        </w:rPr>
        <w:t>财务管理与本专业联系密切，且具有实用性，应将其加入；</w:t>
      </w:r>
    </w:p>
    <w:p w:rsidR="00972282" w:rsidRPr="00172315" w:rsidRDefault="00972282" w:rsidP="00172315">
      <w:pPr>
        <w:pStyle w:val="a8"/>
        <w:numPr>
          <w:ilvl w:val="0"/>
          <w:numId w:val="3"/>
        </w:numPr>
        <w:ind w:firstLineChars="0"/>
        <w:rPr>
          <w:rFonts w:ascii="宋体" w:hAnsi="宋体"/>
        </w:rPr>
      </w:pPr>
      <w:r w:rsidRPr="00172315">
        <w:rPr>
          <w:rFonts w:ascii="宋体" w:hAnsi="宋体" w:hint="eastAsia"/>
          <w:szCs w:val="21"/>
        </w:rPr>
        <w:t>建议开设更多物流管理相关课程。</w:t>
      </w:r>
    </w:p>
    <w:sectPr w:rsidR="00972282" w:rsidRPr="00172315" w:rsidSect="00172315">
      <w:type w:val="continuous"/>
      <w:pgSz w:w="11906" w:h="16838" w:code="9"/>
      <w:pgMar w:top="1418" w:right="1985" w:bottom="1418" w:left="1985" w:header="851" w:footer="992" w:gutter="0"/>
      <w:cols w:space="425"/>
      <w:docGrid w:type="linesAndChars" w:linePitch="348" w:charSpace="-148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BC4" w:rsidRDefault="00FE3BC4">
      <w:r>
        <w:separator/>
      </w:r>
    </w:p>
  </w:endnote>
  <w:endnote w:type="continuationSeparator" w:id="0">
    <w:p w:rsidR="00FE3BC4" w:rsidRDefault="00FE3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BC4" w:rsidRDefault="00FE3BC4">
      <w:r>
        <w:separator/>
      </w:r>
    </w:p>
  </w:footnote>
  <w:footnote w:type="continuationSeparator" w:id="0">
    <w:p w:rsidR="00FE3BC4" w:rsidRDefault="00FE3BC4">
      <w:r>
        <w:continuationSeparator/>
      </w:r>
    </w:p>
  </w:footnote>
  <w:footnote w:id="1">
    <w:p w:rsidR="00172315" w:rsidRDefault="00172315">
      <w:pPr>
        <w:pStyle w:val="a4"/>
        <w:rPr>
          <w:rFonts w:hint="eastAsia"/>
        </w:rPr>
      </w:pPr>
      <w:r>
        <w:rPr>
          <w:rStyle w:val="a5"/>
        </w:rPr>
        <w:footnoteRef/>
      </w:r>
      <w:r>
        <w:t xml:space="preserve"> </w:t>
      </w:r>
      <w:r>
        <w:rPr>
          <w:rFonts w:hint="eastAsia"/>
        </w:rPr>
        <w:t>注：由于</w:t>
      </w:r>
      <w:r>
        <w:rPr>
          <w:rFonts w:hint="eastAsia"/>
        </w:rPr>
        <w:t>2003</w:t>
      </w:r>
      <w:r>
        <w:rPr>
          <w:rFonts w:hint="eastAsia"/>
        </w:rPr>
        <w:t>级还未开课，大部分学生选择都不确定，因而该课程的评定成绩有特殊性。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C4CF1"/>
    <w:multiLevelType w:val="hybridMultilevel"/>
    <w:tmpl w:val="ED2C3D7C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64E617AB"/>
    <w:multiLevelType w:val="hybridMultilevel"/>
    <w:tmpl w:val="6032E6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A3E0B68"/>
    <w:multiLevelType w:val="hybridMultilevel"/>
    <w:tmpl w:val="E6D87C8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203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0D4"/>
    <w:rsid w:val="00172315"/>
    <w:rsid w:val="00543ECD"/>
    <w:rsid w:val="00972282"/>
    <w:rsid w:val="00E710D4"/>
    <w:rsid w:val="00FE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Pr>
      <w:rFonts w:ascii="宋体" w:hAnsi="宋体"/>
    </w:rPr>
  </w:style>
  <w:style w:type="paragraph" w:styleId="a4">
    <w:name w:val="footnote text"/>
    <w:basedOn w:val="a"/>
    <w:semiHidden/>
    <w:pPr>
      <w:snapToGrid w:val="0"/>
      <w:jc w:val="left"/>
    </w:pPr>
    <w:rPr>
      <w:sz w:val="18"/>
      <w:szCs w:val="18"/>
    </w:rPr>
  </w:style>
  <w:style w:type="character" w:styleId="a5">
    <w:name w:val="footnote reference"/>
    <w:basedOn w:val="a0"/>
    <w:semiHidden/>
    <w:rPr>
      <w:vertAlign w:val="superscript"/>
    </w:rPr>
  </w:style>
  <w:style w:type="paragraph" w:styleId="a6">
    <w:name w:val="header"/>
    <w:basedOn w:val="a"/>
    <w:link w:val="Char"/>
    <w:uiPriority w:val="99"/>
    <w:unhideWhenUsed/>
    <w:rsid w:val="001723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172315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1723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172315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17231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Pr>
      <w:rFonts w:ascii="宋体" w:hAnsi="宋体"/>
    </w:rPr>
  </w:style>
  <w:style w:type="paragraph" w:styleId="a4">
    <w:name w:val="footnote text"/>
    <w:basedOn w:val="a"/>
    <w:semiHidden/>
    <w:pPr>
      <w:snapToGrid w:val="0"/>
      <w:jc w:val="left"/>
    </w:pPr>
    <w:rPr>
      <w:sz w:val="18"/>
      <w:szCs w:val="18"/>
    </w:rPr>
  </w:style>
  <w:style w:type="character" w:styleId="a5">
    <w:name w:val="footnote reference"/>
    <w:basedOn w:val="a0"/>
    <w:semiHidden/>
    <w:rPr>
      <w:vertAlign w:val="superscript"/>
    </w:rPr>
  </w:style>
  <w:style w:type="paragraph" w:styleId="a6">
    <w:name w:val="header"/>
    <w:basedOn w:val="a"/>
    <w:link w:val="Char"/>
    <w:uiPriority w:val="99"/>
    <w:unhideWhenUsed/>
    <w:rsid w:val="001723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172315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1723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172315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17231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F41B9-7543-4DE3-89C6-A80E38C6B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Word操作题（25分）</vt:lpstr>
    </vt:vector>
  </TitlesOfParts>
  <Company> 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Word操作题（25分）</dc:title>
  <dc:subject/>
  <dc:creator>ZY</dc:creator>
  <cp:keywords/>
  <dc:description/>
  <cp:lastModifiedBy>雨林木风</cp:lastModifiedBy>
  <cp:revision>3</cp:revision>
  <dcterms:created xsi:type="dcterms:W3CDTF">2013-03-20T10:14:00Z</dcterms:created>
  <dcterms:modified xsi:type="dcterms:W3CDTF">2013-03-23T02:15:00Z</dcterms:modified>
</cp:coreProperties>
</file>